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95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6"/>
        <w:gridCol w:w="3614"/>
        <w:gridCol w:w="4465"/>
      </w:tblGrid>
      <w:tr w:rsidR="005A6E14" w:rsidRPr="00127105" w14:paraId="79F4437E" w14:textId="77777777" w:rsidTr="004528B4">
        <w:trPr>
          <w:trHeight w:hRule="exact" w:val="1497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5DEEFD61" w14:textId="77777777" w:rsidR="005A6E14" w:rsidRPr="00127105" w:rsidRDefault="00283C77" w:rsidP="00283C77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caps/>
                <w:kern w:val="2"/>
                <w:sz w:val="40"/>
                <w:lang w:val="en-GB"/>
              </w:rPr>
            </w:pPr>
            <w:r w:rsidRPr="004528B4">
              <w:rPr>
                <w:noProof/>
                <w:lang w:eastAsia="sv-SE"/>
              </w:rPr>
              <w:drawing>
                <wp:inline distT="0" distB="0" distL="0" distR="0" wp14:anchorId="52C9F180" wp14:editId="2842ABAB">
                  <wp:extent cx="564071" cy="627321"/>
                  <wp:effectExtent l="0" t="0" r="7620" b="1905"/>
                  <wp:docPr id="3" name="Bildobjekt 3" descr="C:\Users\ac22291\HCP\Documents\2 Blandat\1 Diverse\3 Båtförbundet\Loggor\MBF Logga Bl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22291\HCP\Documents\2 Blandat\1 Diverse\3 Båtförbundet\Loggor\MBF Logga Bl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58" cy="63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bottom w:val="single" w:sz="4" w:space="0" w:color="auto"/>
            </w:tcBorders>
            <w:hideMark/>
          </w:tcPr>
          <w:p w14:paraId="347B518C" w14:textId="4696C670" w:rsidR="005A6E14" w:rsidRPr="00127105" w:rsidRDefault="00E101DB" w:rsidP="00283C77">
            <w:pPr>
              <w:tabs>
                <w:tab w:val="left" w:pos="1418"/>
                <w:tab w:val="center" w:pos="4536"/>
                <w:tab w:val="right" w:pos="9072"/>
              </w:tabs>
              <w:jc w:val="right"/>
              <w:rPr>
                <w:b/>
                <w:caps/>
                <w:kern w:val="2"/>
                <w:sz w:val="32"/>
                <w:szCs w:val="32"/>
              </w:rPr>
            </w:pPr>
            <w:r>
              <w:rPr>
                <w:b/>
                <w:caps/>
                <w:sz w:val="40"/>
              </w:rPr>
              <w:t>PROTOKOLL</w:t>
            </w:r>
            <w:r w:rsidR="005A6E14" w:rsidRPr="00127105">
              <w:rPr>
                <w:b/>
                <w:caps/>
                <w:sz w:val="40"/>
              </w:rPr>
              <w:br/>
            </w:r>
            <w:r w:rsidR="005A6E14" w:rsidRPr="00127105">
              <w:rPr>
                <w:b/>
                <w:caps/>
                <w:sz w:val="32"/>
                <w:szCs w:val="32"/>
              </w:rPr>
              <w:t xml:space="preserve"> Styrelsemöte</w:t>
            </w:r>
            <w:r w:rsidR="005A6E14" w:rsidRPr="00127105">
              <w:rPr>
                <w:b/>
                <w:caps/>
                <w:sz w:val="32"/>
                <w:szCs w:val="32"/>
              </w:rPr>
              <w:br/>
            </w:r>
            <w:r w:rsidR="00283C77">
              <w:rPr>
                <w:b/>
                <w:caps/>
                <w:sz w:val="32"/>
                <w:szCs w:val="32"/>
              </w:rPr>
              <w:t>Mälarens Båtförbund</w:t>
            </w:r>
          </w:p>
        </w:tc>
      </w:tr>
      <w:tr w:rsidR="005A6E14" w:rsidRPr="00127105" w14:paraId="64FCA0B4" w14:textId="77777777" w:rsidTr="004528B4"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ACE3E99" w14:textId="77777777" w:rsidR="005A6E14" w:rsidRPr="004528B4" w:rsidRDefault="005A6E14">
            <w:pPr>
              <w:tabs>
                <w:tab w:val="left" w:pos="1418"/>
              </w:tabs>
              <w:rPr>
                <w:b/>
                <w:kern w:val="2"/>
                <w:sz w:val="22"/>
                <w:szCs w:val="22"/>
              </w:rPr>
            </w:pPr>
            <w:r w:rsidRPr="004528B4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hideMark/>
          </w:tcPr>
          <w:p w14:paraId="454436F1" w14:textId="0508E1EA" w:rsidR="001552C9" w:rsidRPr="004528B4" w:rsidRDefault="004528B4" w:rsidP="0015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2037A6">
              <w:rPr>
                <w:sz w:val="22"/>
                <w:szCs w:val="22"/>
              </w:rPr>
              <w:t>7  November</w:t>
            </w:r>
            <w:proofErr w:type="gramEnd"/>
            <w:r w:rsidR="002C5EAD">
              <w:rPr>
                <w:sz w:val="22"/>
                <w:szCs w:val="22"/>
              </w:rPr>
              <w:t xml:space="preserve"> 2024</w:t>
            </w:r>
          </w:p>
        </w:tc>
      </w:tr>
      <w:tr w:rsidR="005A6E14" w:rsidRPr="00127105" w14:paraId="3BD5E9B1" w14:textId="77777777" w:rsidTr="004528B4">
        <w:trPr>
          <w:trHeight w:val="1605"/>
        </w:trPr>
        <w:tc>
          <w:tcPr>
            <w:tcW w:w="1416" w:type="dxa"/>
          </w:tcPr>
          <w:p w14:paraId="4AADFB79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</w:rPr>
            </w:pPr>
          </w:p>
          <w:p w14:paraId="0F9521E2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 xml:space="preserve">Tid:  </w:t>
            </w:r>
          </w:p>
          <w:p w14:paraId="6741952B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5A048A0E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>Plats:</w:t>
            </w:r>
          </w:p>
          <w:p w14:paraId="7B312974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28103656" w14:textId="53667C85" w:rsidR="005A6E14" w:rsidRPr="004528B4" w:rsidRDefault="002C5EAD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Deltagare:</w:t>
            </w:r>
          </w:p>
          <w:p w14:paraId="11014A00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gridSpan w:val="2"/>
          </w:tcPr>
          <w:p w14:paraId="7980A3C9" w14:textId="7F54E06C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bookmarkStart w:id="0" w:name="n%252525C3%252525A4rvarande"/>
            <w:bookmarkEnd w:id="0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</w:r>
            <w:proofErr w:type="spellStart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kl</w:t>
            </w:r>
            <w:proofErr w:type="spellEnd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91330A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  <w:r w:rsidR="002037A6">
              <w:rPr>
                <w:rFonts w:eastAsia="Calibri"/>
                <w:kern w:val="0"/>
                <w:sz w:val="22"/>
                <w:szCs w:val="22"/>
                <w:lang w:eastAsia="en-US"/>
              </w:rPr>
              <w:t>3.00</w:t>
            </w:r>
          </w:p>
          <w:p w14:paraId="5718424A" w14:textId="77777777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14:paraId="1996217E" w14:textId="2C51C3B1" w:rsidR="002C5EAD" w:rsidRPr="002037A6" w:rsidRDefault="002037A6" w:rsidP="001552C9">
            <w:pPr>
              <w:rPr>
                <w:bCs/>
                <w:sz w:val="22"/>
                <w:szCs w:val="22"/>
              </w:rPr>
            </w:pPr>
            <w:proofErr w:type="spellStart"/>
            <w:r w:rsidRPr="002037A6">
              <w:rPr>
                <w:bCs/>
                <w:sz w:val="22"/>
                <w:szCs w:val="22"/>
              </w:rPr>
              <w:t>Åsby</w:t>
            </w:r>
            <w:proofErr w:type="spellEnd"/>
            <w:r w:rsidRPr="002037A6">
              <w:rPr>
                <w:bCs/>
                <w:sz w:val="22"/>
                <w:szCs w:val="22"/>
              </w:rPr>
              <w:t xml:space="preserve"> Hotell &amp; Konferens</w:t>
            </w:r>
          </w:p>
          <w:p w14:paraId="0FB55DA3" w14:textId="49EF43E0" w:rsidR="004528B4" w:rsidRPr="002037A6" w:rsidRDefault="009A2801" w:rsidP="002037A6">
            <w:pPr>
              <w:rPr>
                <w:bCs/>
                <w:sz w:val="22"/>
                <w:szCs w:val="22"/>
              </w:rPr>
            </w:pPr>
            <w:r w:rsidRPr="004528B4">
              <w:rPr>
                <w:sz w:val="22"/>
                <w:szCs w:val="22"/>
              </w:rPr>
              <w:br/>
            </w:r>
            <w:r w:rsidR="002037A6" w:rsidRPr="002037A6">
              <w:rPr>
                <w:bCs/>
                <w:sz w:val="22"/>
                <w:szCs w:val="22"/>
              </w:rPr>
              <w:t>C-G Leijonhufvud,</w:t>
            </w:r>
            <w:r w:rsidR="002037A6">
              <w:rPr>
                <w:bCs/>
                <w:sz w:val="22"/>
                <w:szCs w:val="22"/>
              </w:rPr>
              <w:t xml:space="preserve"> Hans Wester, Staffan </w:t>
            </w:r>
            <w:proofErr w:type="spellStart"/>
            <w:r w:rsidR="002037A6">
              <w:rPr>
                <w:bCs/>
                <w:sz w:val="22"/>
                <w:szCs w:val="22"/>
              </w:rPr>
              <w:t>Hartin</w:t>
            </w:r>
            <w:proofErr w:type="spellEnd"/>
            <w:r w:rsidR="002037A6">
              <w:rPr>
                <w:bCs/>
                <w:sz w:val="22"/>
                <w:szCs w:val="22"/>
              </w:rPr>
              <w:t xml:space="preserve">, Erik Zetterström, Håkan Wallin, Uno Karlsson, Thord </w:t>
            </w:r>
            <w:proofErr w:type="spellStart"/>
            <w:r w:rsidR="002037A6">
              <w:rPr>
                <w:bCs/>
                <w:sz w:val="22"/>
                <w:szCs w:val="22"/>
              </w:rPr>
              <w:t>Porsander</w:t>
            </w:r>
            <w:proofErr w:type="spellEnd"/>
            <w:r w:rsidR="002037A6">
              <w:rPr>
                <w:bCs/>
                <w:sz w:val="22"/>
                <w:szCs w:val="22"/>
              </w:rPr>
              <w:t xml:space="preserve">, Kenth </w:t>
            </w:r>
            <w:proofErr w:type="spellStart"/>
            <w:r w:rsidR="002037A6">
              <w:rPr>
                <w:bCs/>
                <w:sz w:val="22"/>
                <w:szCs w:val="22"/>
              </w:rPr>
              <w:t>Gutensparr</w:t>
            </w:r>
            <w:proofErr w:type="spellEnd"/>
          </w:p>
        </w:tc>
      </w:tr>
      <w:tr w:rsidR="005A6E14" w:rsidRPr="00127105" w14:paraId="0E5FB5DA" w14:textId="77777777" w:rsidTr="004528B4">
        <w:trPr>
          <w:trHeight w:val="80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vAlign w:val="center"/>
          </w:tcPr>
          <w:p w14:paraId="1872FCFA" w14:textId="77777777" w:rsidR="005A6E14" w:rsidRPr="000C7742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kern w:val="2"/>
                <w:szCs w:val="22"/>
              </w:rPr>
            </w:pPr>
          </w:p>
        </w:tc>
      </w:tr>
    </w:tbl>
    <w:p w14:paraId="08D01410" w14:textId="77777777" w:rsidR="005A6E14" w:rsidRPr="000C7742" w:rsidRDefault="005A6E14" w:rsidP="005A6E14">
      <w:pPr>
        <w:rPr>
          <w:kern w:val="2"/>
          <w:sz w:val="22"/>
        </w:rPr>
      </w:pPr>
    </w:p>
    <w:p w14:paraId="319E4F34" w14:textId="77777777" w:rsidR="005A6E14" w:rsidRPr="00127105" w:rsidRDefault="005A6E14" w:rsidP="005A6E14">
      <w:pPr>
        <w:rPr>
          <w:b/>
        </w:rPr>
      </w:pPr>
      <w:r w:rsidRPr="00127105">
        <w:rPr>
          <w:b/>
        </w:rPr>
        <w:t>Protokoll fört på styrelsemöte.</w:t>
      </w:r>
    </w:p>
    <w:p w14:paraId="215149DF" w14:textId="77777777" w:rsidR="00000533" w:rsidRPr="00127105" w:rsidRDefault="00000533" w:rsidP="005A6E14">
      <w:pPr>
        <w:rPr>
          <w:b/>
        </w:rPr>
      </w:pPr>
    </w:p>
    <w:p w14:paraId="7719F7EC" w14:textId="79C4CE66" w:rsidR="005A6E14" w:rsidRDefault="001552C9" w:rsidP="001552C9">
      <w:pPr>
        <w:pStyle w:val="Liststycke"/>
        <w:numPr>
          <w:ilvl w:val="0"/>
          <w:numId w:val="10"/>
        </w:numPr>
        <w:tabs>
          <w:tab w:val="left" w:pos="1418"/>
        </w:tabs>
        <w:rPr>
          <w:b/>
          <w:bCs/>
          <w:sz w:val="26"/>
          <w:szCs w:val="26"/>
        </w:rPr>
      </w:pPr>
      <w:r w:rsidRPr="001552C9">
        <w:rPr>
          <w:b/>
          <w:bCs/>
          <w:sz w:val="26"/>
          <w:szCs w:val="26"/>
        </w:rPr>
        <w:t xml:space="preserve">Mötets öppnande </w:t>
      </w:r>
    </w:p>
    <w:p w14:paraId="1F860E98" w14:textId="72FA490B" w:rsidR="00002C73" w:rsidRPr="00002C73" w:rsidRDefault="00002C73" w:rsidP="00002C73">
      <w:pPr>
        <w:pStyle w:val="Liststycke"/>
        <w:tabs>
          <w:tab w:val="left" w:pos="1418"/>
        </w:tabs>
        <w:ind w:left="360"/>
        <w:rPr>
          <w:sz w:val="24"/>
          <w:szCs w:val="24"/>
        </w:rPr>
      </w:pPr>
      <w:r w:rsidRPr="00002C73">
        <w:rPr>
          <w:sz w:val="24"/>
          <w:szCs w:val="24"/>
        </w:rPr>
        <w:t>Ordförande hälsade deltagarna välkomna samt öppnade mötet</w:t>
      </w:r>
      <w:r>
        <w:rPr>
          <w:sz w:val="24"/>
          <w:szCs w:val="24"/>
        </w:rPr>
        <w:t xml:space="preserve"> </w:t>
      </w:r>
    </w:p>
    <w:p w14:paraId="3A4914BE" w14:textId="77777777" w:rsidR="006C509F" w:rsidRDefault="00D257AE" w:rsidP="00D257AE">
      <w:pPr>
        <w:pStyle w:val="Rubrik3"/>
        <w:numPr>
          <w:ilvl w:val="0"/>
          <w:numId w:val="10"/>
        </w:numPr>
      </w:pPr>
      <w:r>
        <w:t>V</w:t>
      </w:r>
      <w:r w:rsidR="006C509F" w:rsidRPr="00D257AE">
        <w:t>al av justeringsman</w:t>
      </w:r>
    </w:p>
    <w:p w14:paraId="3C4E074E" w14:textId="34089F0D" w:rsidR="006C509F" w:rsidRPr="00127105" w:rsidRDefault="00002C73" w:rsidP="00002C73">
      <w:pPr>
        <w:pStyle w:val="Brdtext"/>
        <w:ind w:left="360"/>
        <w:rPr>
          <w:szCs w:val="24"/>
        </w:rPr>
      </w:pPr>
      <w:r>
        <w:t xml:space="preserve">Till justeringsman valdes </w:t>
      </w:r>
      <w:r w:rsidR="002037A6">
        <w:t>Håkan Wallin</w:t>
      </w:r>
    </w:p>
    <w:p w14:paraId="187B16D3" w14:textId="77777777" w:rsidR="005A6E14" w:rsidRDefault="005A6E14" w:rsidP="00D257AE">
      <w:pPr>
        <w:pStyle w:val="Rubrik3"/>
        <w:numPr>
          <w:ilvl w:val="0"/>
          <w:numId w:val="10"/>
        </w:numPr>
      </w:pPr>
      <w:r w:rsidRPr="00D257AE">
        <w:t>Föregående möte</w:t>
      </w:r>
    </w:p>
    <w:p w14:paraId="69695808" w14:textId="34E6DC1D" w:rsidR="002037A6" w:rsidRPr="002037A6" w:rsidRDefault="002037A6" w:rsidP="002037A6">
      <w:pPr>
        <w:pStyle w:val="Brdtext"/>
        <w:ind w:left="360"/>
      </w:pPr>
      <w:r>
        <w:t xml:space="preserve">Staffan </w:t>
      </w:r>
      <w:proofErr w:type="spellStart"/>
      <w:r>
        <w:t>Hartin</w:t>
      </w:r>
      <w:proofErr w:type="spellEnd"/>
      <w:r>
        <w:t>, justeringsman från föregående möte den 10 oktober, överlämnade protokollet som han granskat</w:t>
      </w:r>
      <w:r w:rsidR="00977E3B">
        <w:t xml:space="preserve"> och godkänt. Ordförande efterfrågade övriga styrelseledamöter om det fanns några synpunkter på protokollet, vilket ej var fallet, varefter det lades till handlingarna.</w:t>
      </w:r>
    </w:p>
    <w:p w14:paraId="51C5B1F0" w14:textId="77777777" w:rsidR="005A6E14" w:rsidRDefault="005A6E14" w:rsidP="00D257AE">
      <w:pPr>
        <w:pStyle w:val="Rubrik3"/>
        <w:numPr>
          <w:ilvl w:val="0"/>
          <w:numId w:val="10"/>
        </w:numPr>
      </w:pPr>
      <w:r w:rsidRPr="00D257AE">
        <w:t>Dagordning</w:t>
      </w:r>
    </w:p>
    <w:p w14:paraId="3FD865A2" w14:textId="0145C6DB" w:rsidR="00977E3B" w:rsidRPr="00977E3B" w:rsidRDefault="00977E3B" w:rsidP="00977E3B">
      <w:pPr>
        <w:pStyle w:val="Brdtext"/>
        <w:ind w:left="360"/>
      </w:pPr>
      <w:r>
        <w:t xml:space="preserve">Dagordning följde standardmall, utan några ändringar eller tillägg, och godkändes. </w:t>
      </w:r>
    </w:p>
    <w:p w14:paraId="5E52D46D" w14:textId="53D409A6" w:rsidR="001552C9" w:rsidRDefault="005A6E14" w:rsidP="00D257AE">
      <w:pPr>
        <w:pStyle w:val="Rubrik3"/>
        <w:numPr>
          <w:ilvl w:val="0"/>
          <w:numId w:val="10"/>
        </w:numPr>
      </w:pPr>
      <w:r w:rsidRPr="00D257AE">
        <w:t>Ekonomi</w:t>
      </w:r>
    </w:p>
    <w:p w14:paraId="7392F26C" w14:textId="6F078A56" w:rsidR="005B1D51" w:rsidRDefault="00977E3B" w:rsidP="005B1D51">
      <w:pPr>
        <w:pStyle w:val="Brdtext"/>
        <w:ind w:left="360"/>
      </w:pPr>
      <w:r>
        <w:t>Staffan</w:t>
      </w:r>
      <w:r w:rsidR="005B1D51">
        <w:t xml:space="preserve"> redogjorde för det ekonomiska läget, </w:t>
      </w:r>
      <w:r>
        <w:t>som visade följande, att;</w:t>
      </w:r>
    </w:p>
    <w:p w14:paraId="033DA21B" w14:textId="332ACCFF" w:rsidR="005B1D51" w:rsidRDefault="005B1D51" w:rsidP="005B1D51">
      <w:pPr>
        <w:pStyle w:val="Brdtext"/>
        <w:ind w:left="360"/>
      </w:pPr>
      <w:r>
        <w:t xml:space="preserve">Likvida medel uppgick till </w:t>
      </w:r>
      <w:r w:rsidR="00977E3B">
        <w:t>396</w:t>
      </w:r>
      <w:r>
        <w:t xml:space="preserve"> tkr mot</w:t>
      </w:r>
      <w:r w:rsidR="00912CC6">
        <w:t xml:space="preserve"> </w:t>
      </w:r>
      <w:r w:rsidR="00755538">
        <w:t xml:space="preserve">405 </w:t>
      </w:r>
      <w:r w:rsidR="00912CC6">
        <w:t xml:space="preserve">tkr den </w:t>
      </w:r>
      <w:r w:rsidR="00755538">
        <w:t xml:space="preserve">2 sept. och att inte mycket hade hänt sedan dess. Göta </w:t>
      </w:r>
      <w:r w:rsidR="002D0B97">
        <w:t>Båtklubb har ett tillgodohavande på medlemsavgiften som skall återbetalas, vilket ännu inte har skett</w:t>
      </w:r>
      <w:r w:rsidR="00E101DB">
        <w:t xml:space="preserve">, </w:t>
      </w:r>
      <w:r w:rsidR="002D0B97">
        <w:t xml:space="preserve">då vi saknar uppgifter </w:t>
      </w:r>
      <w:r w:rsidR="00E101DB">
        <w:t>om</w:t>
      </w:r>
      <w:r w:rsidR="002D0B97">
        <w:t xml:space="preserve"> konto </w:t>
      </w:r>
      <w:r w:rsidR="00E101DB">
        <w:t xml:space="preserve">till vilket </w:t>
      </w:r>
      <w:r w:rsidR="002D0B97">
        <w:t>pengarna skall betalas</w:t>
      </w:r>
      <w:r w:rsidR="00E101DB">
        <w:t>.</w:t>
      </w:r>
      <w:r w:rsidR="002D0B97">
        <w:t xml:space="preserve"> Faktura från Sjöfartsverket på 50 tkr för underhåll av Röka Strömleden har ännu ej erhållits.</w:t>
      </w:r>
    </w:p>
    <w:p w14:paraId="1ED33478" w14:textId="0C073060" w:rsidR="002D0B97" w:rsidRDefault="002D0B97" w:rsidP="005B1D51">
      <w:pPr>
        <w:pStyle w:val="Brdtext"/>
        <w:ind w:left="360"/>
      </w:pPr>
      <w:r>
        <w:t>Staffan har nu, som ny kassör, registrerats och godkänts av Swedbank.</w:t>
      </w:r>
    </w:p>
    <w:p w14:paraId="4199204B" w14:textId="2E5B5116" w:rsidR="002D0B97" w:rsidRDefault="00CB55B5" w:rsidP="005B1D51">
      <w:pPr>
        <w:pStyle w:val="Brdtext"/>
        <w:ind w:left="360"/>
      </w:pPr>
      <w:r>
        <w:t xml:space="preserve">Ordf. uppmanade ledamöterna att skicka in reseräkning till Staffan för kostnader i samband med styrelsemöten.  </w:t>
      </w:r>
    </w:p>
    <w:p w14:paraId="626BF334" w14:textId="261D1EA2" w:rsidR="00A41540" w:rsidRDefault="00A41540" w:rsidP="005B1D51">
      <w:pPr>
        <w:pStyle w:val="Brdtext"/>
        <w:ind w:left="360"/>
      </w:pPr>
      <w:r w:rsidRPr="00A41540">
        <w:rPr>
          <w:rFonts w:asciiTheme="majorHAnsi" w:hAnsiTheme="majorHAnsi"/>
          <w:b/>
          <w:bCs/>
          <w:sz w:val="26"/>
          <w:szCs w:val="26"/>
        </w:rPr>
        <w:t>Beslut:</w:t>
      </w:r>
      <w:r>
        <w:rPr>
          <w:b/>
          <w:bCs/>
        </w:rPr>
        <w:t xml:space="preserve"> </w:t>
      </w:r>
      <w:r w:rsidRPr="00A41540">
        <w:t>Då</w:t>
      </w:r>
      <w:r>
        <w:rPr>
          <w:b/>
          <w:bCs/>
        </w:rPr>
        <w:t xml:space="preserve"> </w:t>
      </w:r>
      <w:r w:rsidRPr="00A41540">
        <w:t xml:space="preserve">flera nya styrelsemedlemmar ännu ej är </w:t>
      </w:r>
      <w:r>
        <w:t>anslutna till</w:t>
      </w:r>
      <w:r w:rsidRPr="00A41540">
        <w:t xml:space="preserve"> </w:t>
      </w:r>
      <w:proofErr w:type="spellStart"/>
      <w:r w:rsidRPr="00A41540">
        <w:t>Drop</w:t>
      </w:r>
      <w:r>
        <w:t>box</w:t>
      </w:r>
      <w:proofErr w:type="spellEnd"/>
      <w:r>
        <w:t xml:space="preserve">, där reseräkning blanketten finns, skickar sekreteraren ut blanketten till envar av dem, samt ser till att de blir anslutna till </w:t>
      </w:r>
      <w:proofErr w:type="spellStart"/>
      <w:r>
        <w:t>Dropbox</w:t>
      </w:r>
      <w:proofErr w:type="spellEnd"/>
      <w:r>
        <w:t>.</w:t>
      </w:r>
    </w:p>
    <w:p w14:paraId="6B178897" w14:textId="77777777" w:rsidR="00A41540" w:rsidRPr="00A41540" w:rsidRDefault="00A41540" w:rsidP="005B1D51">
      <w:pPr>
        <w:pStyle w:val="Brdtext"/>
        <w:ind w:left="360"/>
        <w:rPr>
          <w:b/>
          <w:bCs/>
        </w:rPr>
      </w:pPr>
    </w:p>
    <w:p w14:paraId="14DDE909" w14:textId="77777777" w:rsidR="00A24B61" w:rsidRDefault="002D0B97" w:rsidP="0030677B">
      <w:pPr>
        <w:pStyle w:val="Liststycke"/>
        <w:numPr>
          <w:ilvl w:val="0"/>
          <w:numId w:val="10"/>
        </w:num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Markupplåtelse och vattenverksamhet</w:t>
      </w:r>
    </w:p>
    <w:p w14:paraId="767A506B" w14:textId="3B5D5AA4" w:rsidR="00A24B61" w:rsidRPr="00CB55B5" w:rsidRDefault="00A24B61" w:rsidP="00A24B61">
      <w:pPr>
        <w:pStyle w:val="Liststycke"/>
        <w:ind w:left="360"/>
        <w:rPr>
          <w:rFonts w:ascii="Times New Roman" w:hAnsi="Times New Roman"/>
          <w:sz w:val="24"/>
          <w:szCs w:val="24"/>
        </w:rPr>
      </w:pPr>
      <w:r w:rsidRPr="00CB55B5">
        <w:rPr>
          <w:rFonts w:ascii="Times New Roman" w:hAnsi="Times New Roman"/>
          <w:sz w:val="24"/>
          <w:szCs w:val="24"/>
        </w:rPr>
        <w:t xml:space="preserve">Vår redogörelse kring rubricerade ärende inkl. enkät har nu skickats ut till klubbarna. Några svar har erhållits, </w:t>
      </w:r>
      <w:proofErr w:type="gramStart"/>
      <w:r w:rsidRPr="00CB55B5">
        <w:rPr>
          <w:rFonts w:ascii="Times New Roman" w:hAnsi="Times New Roman"/>
          <w:sz w:val="24"/>
          <w:szCs w:val="24"/>
        </w:rPr>
        <w:t>bl.a.</w:t>
      </w:r>
      <w:proofErr w:type="gramEnd"/>
      <w:r w:rsidRPr="00CB55B5">
        <w:rPr>
          <w:rFonts w:ascii="Times New Roman" w:hAnsi="Times New Roman"/>
          <w:sz w:val="24"/>
          <w:szCs w:val="24"/>
        </w:rPr>
        <w:t xml:space="preserve"> från Enköping SS</w:t>
      </w:r>
      <w:r w:rsidR="00E101DB">
        <w:rPr>
          <w:rFonts w:ascii="Times New Roman" w:hAnsi="Times New Roman"/>
          <w:sz w:val="24"/>
          <w:szCs w:val="24"/>
        </w:rPr>
        <w:t>,</w:t>
      </w:r>
      <w:r w:rsidRPr="00CB55B5">
        <w:rPr>
          <w:rFonts w:ascii="Times New Roman" w:hAnsi="Times New Roman"/>
          <w:sz w:val="24"/>
          <w:szCs w:val="24"/>
        </w:rPr>
        <w:t xml:space="preserve"> som önskar att MBF anordnar lokala möten med klubbarna för att diskutera dessa frågor. Detta skulle kunna arrangeras på några orter</w:t>
      </w:r>
      <w:r w:rsidR="00E101DB">
        <w:rPr>
          <w:rFonts w:ascii="Times New Roman" w:hAnsi="Times New Roman"/>
          <w:sz w:val="24"/>
          <w:szCs w:val="24"/>
        </w:rPr>
        <w:t>,</w:t>
      </w:r>
      <w:r w:rsidRPr="00CB55B5">
        <w:rPr>
          <w:rFonts w:ascii="Times New Roman" w:hAnsi="Times New Roman"/>
          <w:sz w:val="24"/>
          <w:szCs w:val="24"/>
        </w:rPr>
        <w:t xml:space="preserve"> på bägge sidorna av Mälaren</w:t>
      </w:r>
      <w:r w:rsidR="00E101DB">
        <w:rPr>
          <w:rFonts w:ascii="Times New Roman" w:hAnsi="Times New Roman"/>
          <w:sz w:val="24"/>
          <w:szCs w:val="24"/>
        </w:rPr>
        <w:t>,</w:t>
      </w:r>
      <w:r w:rsidRPr="00CB55B5">
        <w:rPr>
          <w:rFonts w:ascii="Times New Roman" w:hAnsi="Times New Roman"/>
          <w:sz w:val="24"/>
          <w:szCs w:val="24"/>
        </w:rPr>
        <w:t xml:space="preserve"> dit klubbarnas ordförande kallas. Mötet diskuterade hur ett sådant upplägg skulle kunna se ut.</w:t>
      </w:r>
    </w:p>
    <w:p w14:paraId="477AD094" w14:textId="77777777" w:rsidR="00A41540" w:rsidRDefault="00A41540" w:rsidP="00A24B61">
      <w:pPr>
        <w:pStyle w:val="Liststycke"/>
        <w:ind w:left="360"/>
        <w:rPr>
          <w:rFonts w:asciiTheme="majorHAnsi" w:hAnsiTheme="majorHAnsi"/>
          <w:b/>
          <w:bCs/>
          <w:sz w:val="26"/>
          <w:szCs w:val="26"/>
        </w:rPr>
      </w:pPr>
    </w:p>
    <w:p w14:paraId="25B95CA5" w14:textId="77777777" w:rsidR="00A41540" w:rsidRDefault="00A41540" w:rsidP="00A24B61">
      <w:pPr>
        <w:pStyle w:val="Liststycke"/>
        <w:ind w:left="360"/>
        <w:rPr>
          <w:rFonts w:asciiTheme="majorHAnsi" w:hAnsiTheme="majorHAnsi"/>
          <w:b/>
          <w:bCs/>
          <w:sz w:val="26"/>
          <w:szCs w:val="26"/>
        </w:rPr>
      </w:pPr>
    </w:p>
    <w:p w14:paraId="25A59E03" w14:textId="77777777" w:rsidR="00A41540" w:rsidRDefault="00A41540" w:rsidP="00A24B61">
      <w:pPr>
        <w:pStyle w:val="Liststycke"/>
        <w:ind w:left="360"/>
        <w:rPr>
          <w:rFonts w:asciiTheme="majorHAnsi" w:hAnsiTheme="majorHAnsi"/>
          <w:b/>
          <w:bCs/>
          <w:sz w:val="26"/>
          <w:szCs w:val="26"/>
        </w:rPr>
      </w:pPr>
    </w:p>
    <w:p w14:paraId="280E9845" w14:textId="1E19105A" w:rsidR="0030677B" w:rsidRPr="00A24B61" w:rsidRDefault="00A24B61" w:rsidP="00A24B61">
      <w:pPr>
        <w:pStyle w:val="Liststycke"/>
        <w:ind w:left="360"/>
        <w:rPr>
          <w:rFonts w:asciiTheme="majorHAnsi" w:hAnsiTheme="majorHAnsi"/>
          <w:sz w:val="26"/>
          <w:szCs w:val="26"/>
        </w:rPr>
      </w:pPr>
      <w:r w:rsidRPr="00CB55B5">
        <w:rPr>
          <w:rFonts w:asciiTheme="majorHAnsi" w:hAnsiTheme="majorHAnsi"/>
          <w:b/>
          <w:bCs/>
          <w:sz w:val="26"/>
          <w:szCs w:val="26"/>
        </w:rPr>
        <w:t>Beslut</w:t>
      </w:r>
      <w:r w:rsidRPr="00CB55B5">
        <w:rPr>
          <w:rFonts w:ascii="Times New Roman" w:hAnsi="Times New Roman"/>
          <w:b/>
          <w:bCs/>
          <w:sz w:val="24"/>
          <w:szCs w:val="24"/>
        </w:rPr>
        <w:t>:</w:t>
      </w:r>
      <w:r w:rsidRPr="00CB55B5">
        <w:rPr>
          <w:rFonts w:ascii="Times New Roman" w:hAnsi="Times New Roman"/>
          <w:sz w:val="24"/>
          <w:szCs w:val="24"/>
        </w:rPr>
        <w:t xml:space="preserve"> Mötet gav Kent i uppdrag att skicka ut en påminnelse till klubbarna med begäran om svar på enkäten.</w:t>
      </w:r>
      <w:r w:rsidR="0030677B" w:rsidRPr="00CB55B5">
        <w:rPr>
          <w:rFonts w:ascii="Times New Roman" w:hAnsi="Times New Roman"/>
          <w:sz w:val="24"/>
          <w:szCs w:val="24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</w:r>
      <w:r w:rsidR="0030677B" w:rsidRPr="00A24B61">
        <w:rPr>
          <w:rFonts w:asciiTheme="majorHAnsi" w:hAnsiTheme="majorHAnsi"/>
          <w:sz w:val="26"/>
          <w:szCs w:val="26"/>
        </w:rPr>
        <w:tab/>
        <w:t xml:space="preserve">       </w:t>
      </w:r>
    </w:p>
    <w:p w14:paraId="4AC4C56A" w14:textId="0BBCE166" w:rsidR="00D257AE" w:rsidRDefault="008C75B4" w:rsidP="00F70BCA">
      <w:pPr>
        <w:pStyle w:val="Rubrik3"/>
        <w:numPr>
          <w:ilvl w:val="0"/>
          <w:numId w:val="10"/>
        </w:numPr>
      </w:pPr>
      <w:r>
        <w:t>Information från kommittéer</w:t>
      </w:r>
    </w:p>
    <w:p w14:paraId="630B6C78" w14:textId="03A8948C" w:rsidR="00C47093" w:rsidRPr="00CB55B5" w:rsidRDefault="00C47093" w:rsidP="00C47093">
      <w:pPr>
        <w:pStyle w:val="Brdtext"/>
        <w:ind w:left="360"/>
        <w:rPr>
          <w:szCs w:val="24"/>
        </w:rPr>
      </w:pPr>
      <w:r w:rsidRPr="00CB55B5">
        <w:rPr>
          <w:szCs w:val="24"/>
        </w:rPr>
        <w:t>Inget fanns att avhandla kring kommittéernas arbeten</w:t>
      </w:r>
    </w:p>
    <w:p w14:paraId="411966D2" w14:textId="0DD175CE" w:rsidR="00F70BCA" w:rsidRDefault="00F70BCA" w:rsidP="00F70BCA">
      <w:pPr>
        <w:pStyle w:val="Rubrik3"/>
        <w:numPr>
          <w:ilvl w:val="0"/>
          <w:numId w:val="10"/>
        </w:numPr>
      </w:pPr>
      <w:r>
        <w:t>Information</w:t>
      </w:r>
      <w:r w:rsidRPr="00D257AE">
        <w:t xml:space="preserve"> </w:t>
      </w:r>
      <w:r w:rsidR="00C47093">
        <w:t xml:space="preserve">Mälarens Vattenvårdsförbund </w:t>
      </w:r>
    </w:p>
    <w:p w14:paraId="381B2041" w14:textId="7C5C0E35" w:rsidR="00C47093" w:rsidRPr="00CB55B5" w:rsidRDefault="00C47093" w:rsidP="00C47093">
      <w:pPr>
        <w:pStyle w:val="Brdtext"/>
        <w:ind w:left="360"/>
        <w:rPr>
          <w:szCs w:val="24"/>
        </w:rPr>
      </w:pPr>
      <w:r w:rsidRPr="00CB55B5">
        <w:rPr>
          <w:szCs w:val="24"/>
        </w:rPr>
        <w:t xml:space="preserve">Mälarens Vattenvårdsförbund anordnade en konferens den 11 oktober kring ”Klimatförändringens effekter på Mälaren”, där Kent </w:t>
      </w:r>
      <w:proofErr w:type="spellStart"/>
      <w:r w:rsidRPr="00CB55B5">
        <w:rPr>
          <w:szCs w:val="24"/>
        </w:rPr>
        <w:t>Gutensparr</w:t>
      </w:r>
      <w:proofErr w:type="spellEnd"/>
      <w:r w:rsidRPr="00CB55B5">
        <w:rPr>
          <w:szCs w:val="24"/>
        </w:rPr>
        <w:t xml:space="preserve"> var närvarande som vår representant. Mötet hade samlat många deltagare såväl från länsstyrelser som kommuner jämte politiker och höll en hög kvalité enl. Kent.</w:t>
      </w:r>
      <w:r w:rsidR="00CB55B5" w:rsidRPr="00CB55B5">
        <w:rPr>
          <w:szCs w:val="24"/>
        </w:rPr>
        <w:tab/>
      </w:r>
      <w:r w:rsidR="00CB55B5" w:rsidRPr="00CB55B5">
        <w:rPr>
          <w:szCs w:val="24"/>
        </w:rPr>
        <w:tab/>
      </w:r>
      <w:r w:rsidR="00CB55B5" w:rsidRPr="00CB55B5">
        <w:rPr>
          <w:szCs w:val="24"/>
        </w:rPr>
        <w:tab/>
        <w:t xml:space="preserve">            </w:t>
      </w:r>
      <w:r w:rsidR="00CB55B5">
        <w:rPr>
          <w:szCs w:val="24"/>
        </w:rPr>
        <w:tab/>
      </w:r>
      <w:r w:rsidR="00CB55B5">
        <w:rPr>
          <w:szCs w:val="24"/>
        </w:rPr>
        <w:tab/>
        <w:t xml:space="preserve">        </w:t>
      </w:r>
      <w:r w:rsidR="00CB55B5" w:rsidRPr="00CB55B5">
        <w:rPr>
          <w:rFonts w:asciiTheme="majorHAnsi" w:hAnsiTheme="majorHAnsi"/>
          <w:b/>
          <w:bCs/>
          <w:sz w:val="26"/>
          <w:szCs w:val="26"/>
        </w:rPr>
        <w:t>Beslut:</w:t>
      </w:r>
      <w:r w:rsidR="00CB55B5" w:rsidRPr="00CB55B5">
        <w:rPr>
          <w:b/>
          <w:bCs/>
          <w:szCs w:val="24"/>
        </w:rPr>
        <w:t xml:space="preserve"> </w:t>
      </w:r>
      <w:r w:rsidR="00CB55B5" w:rsidRPr="00CB55B5">
        <w:rPr>
          <w:szCs w:val="24"/>
        </w:rPr>
        <w:t>Kent skriver en rapport från mötet som läggs ut på hemsida och Info</w:t>
      </w:r>
      <w:r w:rsidR="00E101DB">
        <w:rPr>
          <w:szCs w:val="24"/>
        </w:rPr>
        <w:t xml:space="preserve"> </w:t>
      </w:r>
      <w:r w:rsidR="00CB55B5" w:rsidRPr="00CB55B5">
        <w:rPr>
          <w:szCs w:val="24"/>
        </w:rPr>
        <w:t xml:space="preserve">Nytt </w:t>
      </w:r>
      <w:r w:rsidR="00E101DB">
        <w:rPr>
          <w:szCs w:val="24"/>
        </w:rPr>
        <w:t>vilket</w:t>
      </w:r>
      <w:r w:rsidR="00CB55B5" w:rsidRPr="00CB55B5">
        <w:rPr>
          <w:szCs w:val="24"/>
        </w:rPr>
        <w:t xml:space="preserve"> Hans W. </w:t>
      </w:r>
      <w:r w:rsidR="00E101DB">
        <w:rPr>
          <w:szCs w:val="24"/>
        </w:rPr>
        <w:t>ordnar.</w:t>
      </w:r>
    </w:p>
    <w:p w14:paraId="0DD80AA9" w14:textId="1A728045" w:rsidR="00BB44CC" w:rsidRDefault="005A6E14" w:rsidP="00D257AE">
      <w:pPr>
        <w:pStyle w:val="Rubrik3"/>
        <w:numPr>
          <w:ilvl w:val="0"/>
          <w:numId w:val="10"/>
        </w:numPr>
      </w:pPr>
      <w:r w:rsidRPr="00D257AE">
        <w:t>Övrig</w:t>
      </w:r>
      <w:r w:rsidR="00CB55B5">
        <w:t>t</w:t>
      </w:r>
    </w:p>
    <w:p w14:paraId="130A794E" w14:textId="77777777" w:rsidR="00E101DB" w:rsidRDefault="00CB55B5" w:rsidP="00A41540">
      <w:pPr>
        <w:pStyle w:val="Brdtext"/>
        <w:ind w:left="360"/>
        <w:rPr>
          <w:szCs w:val="24"/>
        </w:rPr>
      </w:pPr>
      <w:r w:rsidRPr="004C2F77">
        <w:rPr>
          <w:szCs w:val="24"/>
        </w:rPr>
        <w:t>Några övriga frågor fanns ej</w:t>
      </w:r>
      <w:r w:rsidR="00E101DB">
        <w:rPr>
          <w:szCs w:val="24"/>
        </w:rPr>
        <w:t xml:space="preserve">, </w:t>
      </w:r>
      <w:r w:rsidRPr="004C2F77">
        <w:rPr>
          <w:szCs w:val="24"/>
        </w:rPr>
        <w:t>förutom att en diskussion uppstod kring hur man skall hantera problematiken kring mikroplaster samt PFAS.</w:t>
      </w:r>
      <w:r w:rsidR="00A41540" w:rsidRPr="004C2F77">
        <w:rPr>
          <w:szCs w:val="24"/>
        </w:rPr>
        <w:tab/>
      </w:r>
    </w:p>
    <w:p w14:paraId="6794DE2E" w14:textId="556EB45F" w:rsidR="00A41540" w:rsidRPr="004C2F77" w:rsidRDefault="00A41540" w:rsidP="00A41540">
      <w:pPr>
        <w:pStyle w:val="Brdtext"/>
        <w:ind w:left="360"/>
        <w:rPr>
          <w:b/>
          <w:bCs/>
          <w:szCs w:val="24"/>
        </w:rPr>
      </w:pPr>
      <w:r w:rsidRPr="004C2F77">
        <w:rPr>
          <w:szCs w:val="24"/>
        </w:rPr>
        <w:tab/>
      </w:r>
      <w:r w:rsidRPr="004C2F77">
        <w:rPr>
          <w:szCs w:val="24"/>
        </w:rPr>
        <w:tab/>
      </w:r>
      <w:r w:rsidRPr="004C2F77">
        <w:rPr>
          <w:szCs w:val="24"/>
        </w:rPr>
        <w:tab/>
      </w:r>
      <w:r w:rsidRPr="004C2F77">
        <w:rPr>
          <w:szCs w:val="24"/>
        </w:rPr>
        <w:tab/>
      </w:r>
      <w:r w:rsidRPr="004C2F77">
        <w:rPr>
          <w:b/>
          <w:bCs/>
          <w:szCs w:val="24"/>
        </w:rPr>
        <w:t xml:space="preserve"> </w:t>
      </w:r>
    </w:p>
    <w:p w14:paraId="418AFACE" w14:textId="6CE8E50A" w:rsidR="00A41540" w:rsidRPr="00A41540" w:rsidRDefault="00A41540" w:rsidP="004C2F77">
      <w:pPr>
        <w:pStyle w:val="Brdtext"/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A41540">
        <w:rPr>
          <w:rFonts w:asciiTheme="majorHAnsi" w:hAnsiTheme="majorHAnsi"/>
          <w:b/>
          <w:bCs/>
          <w:sz w:val="26"/>
          <w:szCs w:val="26"/>
        </w:rPr>
        <w:t>Avslut</w:t>
      </w:r>
    </w:p>
    <w:p w14:paraId="0E8066C4" w14:textId="2EEA5D08" w:rsidR="00A41540" w:rsidRPr="004C2F77" w:rsidRDefault="00A41540" w:rsidP="00A41540">
      <w:pPr>
        <w:pStyle w:val="Brdtext"/>
        <w:ind w:left="360"/>
        <w:rPr>
          <w:szCs w:val="24"/>
        </w:rPr>
      </w:pPr>
      <w:r w:rsidRPr="004C2F77">
        <w:rPr>
          <w:szCs w:val="24"/>
        </w:rPr>
        <w:t>Ordförande förklarade mötet som avslutat, varefter vi övergick till konferensarbetet.</w:t>
      </w:r>
    </w:p>
    <w:p w14:paraId="341DB54F" w14:textId="77777777" w:rsidR="00882431" w:rsidRDefault="00882431" w:rsidP="00D257AE"/>
    <w:p w14:paraId="72C16F36" w14:textId="303520F5" w:rsidR="00882431" w:rsidRPr="00A41540" w:rsidRDefault="00882431" w:rsidP="00A41540">
      <w:pPr>
        <w:rPr>
          <w:rFonts w:asciiTheme="majorHAnsi" w:hAnsiTheme="majorHAnsi"/>
          <w:b/>
          <w:bCs/>
          <w:sz w:val="26"/>
          <w:szCs w:val="26"/>
        </w:rPr>
      </w:pPr>
    </w:p>
    <w:p w14:paraId="4DF8C1B0" w14:textId="77777777" w:rsidR="006518BB" w:rsidRPr="00127105" w:rsidRDefault="006518BB" w:rsidP="00D257AE"/>
    <w:p w14:paraId="1E8939F2" w14:textId="77777777" w:rsidR="0030677B" w:rsidRDefault="0030677B" w:rsidP="00DA3B94"/>
    <w:p w14:paraId="11791D75" w14:textId="77777777" w:rsidR="0030677B" w:rsidRDefault="0030677B" w:rsidP="00DA3B94"/>
    <w:p w14:paraId="049179EB" w14:textId="1180B3A9" w:rsidR="00FA13B1" w:rsidRPr="00127105" w:rsidRDefault="00FA13B1" w:rsidP="00DA3B94">
      <w:pPr>
        <w:rPr>
          <w:szCs w:val="24"/>
        </w:rPr>
      </w:pPr>
      <w:r w:rsidRPr="00127105">
        <w:t>Sekreterare</w:t>
      </w:r>
      <w:r w:rsidR="009C7E50" w:rsidRPr="00127105">
        <w:rPr>
          <w:szCs w:val="24"/>
        </w:rPr>
        <w:tab/>
      </w:r>
      <w:r w:rsidR="009C7E50" w:rsidRPr="00127105">
        <w:rPr>
          <w:szCs w:val="24"/>
        </w:rPr>
        <w:tab/>
      </w:r>
      <w:r w:rsidR="009C7E50" w:rsidRPr="00127105">
        <w:rPr>
          <w:szCs w:val="24"/>
        </w:rPr>
        <w:tab/>
        <w:t xml:space="preserve">                                              </w:t>
      </w:r>
      <w:r w:rsidRPr="00127105">
        <w:t>Justeringsman</w:t>
      </w:r>
      <w:r w:rsidR="00DA3B94" w:rsidRPr="00127105">
        <w:rPr>
          <w:szCs w:val="24"/>
        </w:rPr>
        <w:tab/>
      </w:r>
      <w:r w:rsidR="00DA3B94" w:rsidRPr="00127105">
        <w:rPr>
          <w:szCs w:val="24"/>
        </w:rPr>
        <w:tab/>
      </w:r>
      <w:r w:rsidR="00DA3B94" w:rsidRPr="00127105">
        <w:rPr>
          <w:szCs w:val="24"/>
        </w:rPr>
        <w:tab/>
      </w:r>
      <w:r w:rsidR="00DA3B94" w:rsidRPr="00127105">
        <w:rPr>
          <w:szCs w:val="24"/>
        </w:rPr>
        <w:tab/>
      </w:r>
    </w:p>
    <w:p w14:paraId="5BFEDE6C" w14:textId="77777777" w:rsidR="00D761EC" w:rsidRPr="00127105" w:rsidRDefault="00D761EC" w:rsidP="00D761EC"/>
    <w:p w14:paraId="5BA7BBF6" w14:textId="77777777" w:rsidR="003C0393" w:rsidRPr="00127105" w:rsidRDefault="00F70BCA" w:rsidP="00F70BCA">
      <w:pPr>
        <w:tabs>
          <w:tab w:val="left" w:pos="1002"/>
        </w:tabs>
      </w:pPr>
      <w:r>
        <w:tab/>
      </w:r>
    </w:p>
    <w:p w14:paraId="4CE2A754" w14:textId="77777777" w:rsidR="00AE16D2" w:rsidRPr="00127105" w:rsidRDefault="00AE16D2" w:rsidP="00AE16D2">
      <w:pPr>
        <w:rPr>
          <w:b/>
        </w:rPr>
      </w:pPr>
    </w:p>
    <w:p w14:paraId="2E3A2EFD" w14:textId="77777777" w:rsidR="003977FD" w:rsidRPr="00127105" w:rsidRDefault="003977FD" w:rsidP="003977FD">
      <w:pPr>
        <w:rPr>
          <w:szCs w:val="24"/>
        </w:rPr>
      </w:pPr>
    </w:p>
    <w:p w14:paraId="092961DA" w14:textId="77777777" w:rsidR="00987C00" w:rsidRPr="00127105" w:rsidRDefault="00987C00" w:rsidP="00987C00">
      <w:pPr>
        <w:rPr>
          <w:szCs w:val="24"/>
        </w:rPr>
      </w:pPr>
    </w:p>
    <w:p w14:paraId="139B95AE" w14:textId="77777777" w:rsidR="003A4FD9" w:rsidRPr="00127105" w:rsidRDefault="003A4FD9" w:rsidP="00AE6DB7">
      <w:pPr>
        <w:rPr>
          <w:szCs w:val="24"/>
        </w:rPr>
      </w:pPr>
    </w:p>
    <w:sectPr w:rsidR="003A4FD9" w:rsidRPr="00127105" w:rsidSect="00283C77">
      <w:headerReference w:type="default" r:id="rId9"/>
      <w:type w:val="continuous"/>
      <w:pgSz w:w="11906" w:h="16838" w:code="9"/>
      <w:pgMar w:top="691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285F4" w14:textId="77777777" w:rsidR="00D4754B" w:rsidRDefault="00D4754B" w:rsidP="00B43A02">
      <w:r>
        <w:separator/>
      </w:r>
    </w:p>
  </w:endnote>
  <w:endnote w:type="continuationSeparator" w:id="0">
    <w:p w14:paraId="770E9951" w14:textId="77777777" w:rsidR="00D4754B" w:rsidRDefault="00D4754B" w:rsidP="00B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ED57" w14:textId="77777777" w:rsidR="00D4754B" w:rsidRDefault="00D4754B" w:rsidP="00B43A02">
      <w:r>
        <w:separator/>
      </w:r>
    </w:p>
  </w:footnote>
  <w:footnote w:type="continuationSeparator" w:id="0">
    <w:p w14:paraId="7ECE68A0" w14:textId="77777777" w:rsidR="00D4754B" w:rsidRDefault="00D4754B" w:rsidP="00B4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EDD4" w14:textId="77777777" w:rsidR="00B43A02" w:rsidRDefault="00C43322" w:rsidP="00B43A02">
    <w:pPr>
      <w:pStyle w:val="Sidhuvud"/>
      <w:tabs>
        <w:tab w:val="left" w:pos="3567"/>
      </w:tabs>
      <w:ind w:left="-567"/>
    </w:pPr>
    <w:r>
      <w:tab/>
    </w:r>
    <w:r>
      <w:tab/>
    </w:r>
    <w:r>
      <w:tab/>
    </w:r>
    <w:r>
      <w:tab/>
    </w:r>
    <w:r w:rsidR="00B05FEB">
      <w:fldChar w:fldCharType="begin"/>
    </w:r>
    <w:r w:rsidR="00E83210">
      <w:instrText xml:space="preserve"> PAGE   \* MERGEFORMAT </w:instrText>
    </w:r>
    <w:r w:rsidR="00B05FEB">
      <w:fldChar w:fldCharType="separate"/>
    </w:r>
    <w:r w:rsidR="00B4017D">
      <w:rPr>
        <w:noProof/>
      </w:rPr>
      <w:t>2</w:t>
    </w:r>
    <w:r w:rsidR="00B05FEB">
      <w:rPr>
        <w:noProof/>
      </w:rPr>
      <w:fldChar w:fldCharType="end"/>
    </w:r>
    <w:r>
      <w:t>(</w:t>
    </w:r>
    <w:r w:rsidR="00560F70">
      <w:rPr>
        <w:noProof/>
      </w:rPr>
      <w:fldChar w:fldCharType="begin"/>
    </w:r>
    <w:r w:rsidR="00560F70">
      <w:rPr>
        <w:noProof/>
      </w:rPr>
      <w:instrText xml:space="preserve"> NUMPAGES   \* MERGEFORMAT </w:instrText>
    </w:r>
    <w:r w:rsidR="00560F70">
      <w:rPr>
        <w:noProof/>
      </w:rPr>
      <w:fldChar w:fldCharType="separate"/>
    </w:r>
    <w:r w:rsidR="00B4017D">
      <w:rPr>
        <w:noProof/>
      </w:rPr>
      <w:t>2</w:t>
    </w:r>
    <w:r w:rsidR="00560F70">
      <w:rPr>
        <w:noProof/>
      </w:rPr>
      <w:fldChar w:fldCharType="end"/>
    </w:r>
    <w:r>
      <w:t>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ABC1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57FD"/>
    <w:multiLevelType w:val="hybridMultilevel"/>
    <w:tmpl w:val="7CD8E2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F049D"/>
    <w:multiLevelType w:val="hybridMultilevel"/>
    <w:tmpl w:val="C638DE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DE"/>
    <w:multiLevelType w:val="hybridMultilevel"/>
    <w:tmpl w:val="2EC6C34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075CDF"/>
    <w:multiLevelType w:val="hybridMultilevel"/>
    <w:tmpl w:val="36FA9E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72B40"/>
    <w:multiLevelType w:val="hybridMultilevel"/>
    <w:tmpl w:val="734000E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0567FF"/>
    <w:multiLevelType w:val="hybridMultilevel"/>
    <w:tmpl w:val="ED22D2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A539F"/>
    <w:multiLevelType w:val="hybridMultilevel"/>
    <w:tmpl w:val="6C64D8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A84"/>
    <w:multiLevelType w:val="hybridMultilevel"/>
    <w:tmpl w:val="035896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C45A0"/>
    <w:multiLevelType w:val="hybridMultilevel"/>
    <w:tmpl w:val="8E642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115B"/>
    <w:multiLevelType w:val="hybridMultilevel"/>
    <w:tmpl w:val="EEE099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4B77"/>
    <w:multiLevelType w:val="hybridMultilevel"/>
    <w:tmpl w:val="76E6B108"/>
    <w:lvl w:ilvl="0" w:tplc="76F2B7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701B"/>
    <w:multiLevelType w:val="hybridMultilevel"/>
    <w:tmpl w:val="FFDE9B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E5189"/>
    <w:multiLevelType w:val="hybridMultilevel"/>
    <w:tmpl w:val="66C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B24A5"/>
    <w:multiLevelType w:val="hybridMultilevel"/>
    <w:tmpl w:val="1B10B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A5A40"/>
    <w:multiLevelType w:val="hybridMultilevel"/>
    <w:tmpl w:val="CFFA41B4"/>
    <w:lvl w:ilvl="0" w:tplc="31644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27AD"/>
    <w:multiLevelType w:val="hybridMultilevel"/>
    <w:tmpl w:val="B23E9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5113">
    <w:abstractNumId w:val="0"/>
  </w:num>
  <w:num w:numId="2" w16cid:durableId="653989938">
    <w:abstractNumId w:val="13"/>
  </w:num>
  <w:num w:numId="3" w16cid:durableId="420879934">
    <w:abstractNumId w:val="15"/>
  </w:num>
  <w:num w:numId="4" w16cid:durableId="1992252372">
    <w:abstractNumId w:val="9"/>
  </w:num>
  <w:num w:numId="5" w16cid:durableId="1742631041">
    <w:abstractNumId w:val="4"/>
  </w:num>
  <w:num w:numId="6" w16cid:durableId="221721269">
    <w:abstractNumId w:val="6"/>
  </w:num>
  <w:num w:numId="7" w16cid:durableId="1118186475">
    <w:abstractNumId w:val="1"/>
  </w:num>
  <w:num w:numId="8" w16cid:durableId="1068573647">
    <w:abstractNumId w:val="16"/>
  </w:num>
  <w:num w:numId="9" w16cid:durableId="2068913243">
    <w:abstractNumId w:val="2"/>
  </w:num>
  <w:num w:numId="10" w16cid:durableId="564533671">
    <w:abstractNumId w:val="8"/>
  </w:num>
  <w:num w:numId="11" w16cid:durableId="225920624">
    <w:abstractNumId w:val="14"/>
  </w:num>
  <w:num w:numId="12" w16cid:durableId="312415295">
    <w:abstractNumId w:val="10"/>
  </w:num>
  <w:num w:numId="13" w16cid:durableId="1781025427">
    <w:abstractNumId w:val="3"/>
  </w:num>
  <w:num w:numId="14" w16cid:durableId="1603100943">
    <w:abstractNumId w:val="5"/>
  </w:num>
  <w:num w:numId="15" w16cid:durableId="1245800131">
    <w:abstractNumId w:val="7"/>
  </w:num>
  <w:num w:numId="16" w16cid:durableId="342708322">
    <w:abstractNumId w:val="12"/>
  </w:num>
  <w:num w:numId="17" w16cid:durableId="126433697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D"/>
    <w:rsid w:val="00000533"/>
    <w:rsid w:val="00002C73"/>
    <w:rsid w:val="00004373"/>
    <w:rsid w:val="00010715"/>
    <w:rsid w:val="00020002"/>
    <w:rsid w:val="00021DAE"/>
    <w:rsid w:val="00024A44"/>
    <w:rsid w:val="00026199"/>
    <w:rsid w:val="0003162A"/>
    <w:rsid w:val="00034B08"/>
    <w:rsid w:val="00037478"/>
    <w:rsid w:val="00037D2B"/>
    <w:rsid w:val="00043A5E"/>
    <w:rsid w:val="00046782"/>
    <w:rsid w:val="0005530F"/>
    <w:rsid w:val="00060E63"/>
    <w:rsid w:val="00074C24"/>
    <w:rsid w:val="00075F5C"/>
    <w:rsid w:val="000974E4"/>
    <w:rsid w:val="000A1603"/>
    <w:rsid w:val="000A332D"/>
    <w:rsid w:val="000A4DDF"/>
    <w:rsid w:val="000A708E"/>
    <w:rsid w:val="000B087F"/>
    <w:rsid w:val="000B7324"/>
    <w:rsid w:val="000C254C"/>
    <w:rsid w:val="000C52DE"/>
    <w:rsid w:val="000C64F5"/>
    <w:rsid w:val="000C73A5"/>
    <w:rsid w:val="000C7742"/>
    <w:rsid w:val="000D2DCF"/>
    <w:rsid w:val="000D4A20"/>
    <w:rsid w:val="000E4A24"/>
    <w:rsid w:val="000F08DD"/>
    <w:rsid w:val="000F0C89"/>
    <w:rsid w:val="000F2596"/>
    <w:rsid w:val="000F3C9C"/>
    <w:rsid w:val="000F6CBB"/>
    <w:rsid w:val="00103348"/>
    <w:rsid w:val="00127105"/>
    <w:rsid w:val="001342A7"/>
    <w:rsid w:val="00134DEA"/>
    <w:rsid w:val="00136F7B"/>
    <w:rsid w:val="0014032B"/>
    <w:rsid w:val="00141748"/>
    <w:rsid w:val="00143749"/>
    <w:rsid w:val="00146B9A"/>
    <w:rsid w:val="00153E08"/>
    <w:rsid w:val="00154506"/>
    <w:rsid w:val="001552C9"/>
    <w:rsid w:val="00155ED1"/>
    <w:rsid w:val="001637A0"/>
    <w:rsid w:val="00167A10"/>
    <w:rsid w:val="00170CC2"/>
    <w:rsid w:val="001735CA"/>
    <w:rsid w:val="001905FF"/>
    <w:rsid w:val="00190711"/>
    <w:rsid w:val="001A2B18"/>
    <w:rsid w:val="001A69DF"/>
    <w:rsid w:val="001C1A5C"/>
    <w:rsid w:val="001C1C4C"/>
    <w:rsid w:val="001C3A1B"/>
    <w:rsid w:val="002037A6"/>
    <w:rsid w:val="002059F3"/>
    <w:rsid w:val="00211AAC"/>
    <w:rsid w:val="00215897"/>
    <w:rsid w:val="00220D2C"/>
    <w:rsid w:val="00220E8F"/>
    <w:rsid w:val="00221E49"/>
    <w:rsid w:val="002237AA"/>
    <w:rsid w:val="002244D4"/>
    <w:rsid w:val="0023297C"/>
    <w:rsid w:val="00233011"/>
    <w:rsid w:val="00233570"/>
    <w:rsid w:val="00236223"/>
    <w:rsid w:val="00236C5B"/>
    <w:rsid w:val="002425DA"/>
    <w:rsid w:val="00243020"/>
    <w:rsid w:val="00244F55"/>
    <w:rsid w:val="00245531"/>
    <w:rsid w:val="002476BB"/>
    <w:rsid w:val="002533A0"/>
    <w:rsid w:val="00255CEE"/>
    <w:rsid w:val="00255DDF"/>
    <w:rsid w:val="00260E81"/>
    <w:rsid w:val="00262163"/>
    <w:rsid w:val="00262FD2"/>
    <w:rsid w:val="0026411D"/>
    <w:rsid w:val="0026463B"/>
    <w:rsid w:val="002648AE"/>
    <w:rsid w:val="00264A48"/>
    <w:rsid w:val="0026679C"/>
    <w:rsid w:val="0028333E"/>
    <w:rsid w:val="00283C77"/>
    <w:rsid w:val="002A25AA"/>
    <w:rsid w:val="002A46CF"/>
    <w:rsid w:val="002A4F7A"/>
    <w:rsid w:val="002A50F7"/>
    <w:rsid w:val="002B22C2"/>
    <w:rsid w:val="002B3F24"/>
    <w:rsid w:val="002B4020"/>
    <w:rsid w:val="002B5938"/>
    <w:rsid w:val="002C5EAD"/>
    <w:rsid w:val="002C690F"/>
    <w:rsid w:val="002D0B97"/>
    <w:rsid w:val="002D17EF"/>
    <w:rsid w:val="002D6EA5"/>
    <w:rsid w:val="002E02CC"/>
    <w:rsid w:val="002E2F60"/>
    <w:rsid w:val="002E4A32"/>
    <w:rsid w:val="002E61E9"/>
    <w:rsid w:val="002E6DF2"/>
    <w:rsid w:val="00305095"/>
    <w:rsid w:val="0030677B"/>
    <w:rsid w:val="00310767"/>
    <w:rsid w:val="003252B9"/>
    <w:rsid w:val="00325A4C"/>
    <w:rsid w:val="0033129E"/>
    <w:rsid w:val="00334312"/>
    <w:rsid w:val="00334D21"/>
    <w:rsid w:val="00337698"/>
    <w:rsid w:val="003401AB"/>
    <w:rsid w:val="00342C86"/>
    <w:rsid w:val="00344247"/>
    <w:rsid w:val="003523E6"/>
    <w:rsid w:val="00352677"/>
    <w:rsid w:val="003579DB"/>
    <w:rsid w:val="0036088A"/>
    <w:rsid w:val="00372565"/>
    <w:rsid w:val="00376830"/>
    <w:rsid w:val="00377473"/>
    <w:rsid w:val="0038094D"/>
    <w:rsid w:val="00382D8A"/>
    <w:rsid w:val="00384F99"/>
    <w:rsid w:val="0038573A"/>
    <w:rsid w:val="003878DE"/>
    <w:rsid w:val="00394A9B"/>
    <w:rsid w:val="003977FD"/>
    <w:rsid w:val="00397E91"/>
    <w:rsid w:val="003A4FD9"/>
    <w:rsid w:val="003A6791"/>
    <w:rsid w:val="003C0393"/>
    <w:rsid w:val="003D272D"/>
    <w:rsid w:val="003D4570"/>
    <w:rsid w:val="003D51D7"/>
    <w:rsid w:val="003E0318"/>
    <w:rsid w:val="003E5ACD"/>
    <w:rsid w:val="003F0799"/>
    <w:rsid w:val="003F0D8E"/>
    <w:rsid w:val="003F1C68"/>
    <w:rsid w:val="00404F8B"/>
    <w:rsid w:val="00411537"/>
    <w:rsid w:val="00415C02"/>
    <w:rsid w:val="004219AE"/>
    <w:rsid w:val="0043048C"/>
    <w:rsid w:val="004350E9"/>
    <w:rsid w:val="00435332"/>
    <w:rsid w:val="00436D44"/>
    <w:rsid w:val="004521C2"/>
    <w:rsid w:val="004528B4"/>
    <w:rsid w:val="00454B9B"/>
    <w:rsid w:val="0046172B"/>
    <w:rsid w:val="004640EC"/>
    <w:rsid w:val="004659E7"/>
    <w:rsid w:val="0047473F"/>
    <w:rsid w:val="004774AC"/>
    <w:rsid w:val="00487999"/>
    <w:rsid w:val="00487C66"/>
    <w:rsid w:val="004A03CF"/>
    <w:rsid w:val="004A757D"/>
    <w:rsid w:val="004B4314"/>
    <w:rsid w:val="004B4F6E"/>
    <w:rsid w:val="004C2F77"/>
    <w:rsid w:val="004D4088"/>
    <w:rsid w:val="004D5879"/>
    <w:rsid w:val="004D66C5"/>
    <w:rsid w:val="004E2AD3"/>
    <w:rsid w:val="004F2661"/>
    <w:rsid w:val="004F50AB"/>
    <w:rsid w:val="004F69EE"/>
    <w:rsid w:val="00500333"/>
    <w:rsid w:val="00501496"/>
    <w:rsid w:val="00502456"/>
    <w:rsid w:val="00504B92"/>
    <w:rsid w:val="005076E6"/>
    <w:rsid w:val="0051036C"/>
    <w:rsid w:val="00511F42"/>
    <w:rsid w:val="00515386"/>
    <w:rsid w:val="00515799"/>
    <w:rsid w:val="00521F26"/>
    <w:rsid w:val="00522AB3"/>
    <w:rsid w:val="0052362B"/>
    <w:rsid w:val="0052388A"/>
    <w:rsid w:val="005245BE"/>
    <w:rsid w:val="005323A4"/>
    <w:rsid w:val="005346D4"/>
    <w:rsid w:val="005362B4"/>
    <w:rsid w:val="00551787"/>
    <w:rsid w:val="00554F46"/>
    <w:rsid w:val="00560F70"/>
    <w:rsid w:val="00566EC0"/>
    <w:rsid w:val="005706F4"/>
    <w:rsid w:val="00571AB7"/>
    <w:rsid w:val="005770F5"/>
    <w:rsid w:val="0058255F"/>
    <w:rsid w:val="0058293F"/>
    <w:rsid w:val="005835BD"/>
    <w:rsid w:val="00590177"/>
    <w:rsid w:val="0059184A"/>
    <w:rsid w:val="00595D3E"/>
    <w:rsid w:val="005A4B00"/>
    <w:rsid w:val="005A6E14"/>
    <w:rsid w:val="005B0817"/>
    <w:rsid w:val="005B1D51"/>
    <w:rsid w:val="005B257A"/>
    <w:rsid w:val="005C332D"/>
    <w:rsid w:val="005D28AF"/>
    <w:rsid w:val="005D3A35"/>
    <w:rsid w:val="005E06F5"/>
    <w:rsid w:val="005E369E"/>
    <w:rsid w:val="005F1556"/>
    <w:rsid w:val="006021C5"/>
    <w:rsid w:val="00602DB3"/>
    <w:rsid w:val="00606BFF"/>
    <w:rsid w:val="00611713"/>
    <w:rsid w:val="00612B4B"/>
    <w:rsid w:val="00615DCD"/>
    <w:rsid w:val="006211F9"/>
    <w:rsid w:val="006228EE"/>
    <w:rsid w:val="00623F81"/>
    <w:rsid w:val="0063415F"/>
    <w:rsid w:val="00641DB4"/>
    <w:rsid w:val="00641DFB"/>
    <w:rsid w:val="006515A5"/>
    <w:rsid w:val="006518BB"/>
    <w:rsid w:val="0065486D"/>
    <w:rsid w:val="006549D9"/>
    <w:rsid w:val="00657DA4"/>
    <w:rsid w:val="00665603"/>
    <w:rsid w:val="00666D5F"/>
    <w:rsid w:val="0069093D"/>
    <w:rsid w:val="0069390C"/>
    <w:rsid w:val="006A0A85"/>
    <w:rsid w:val="006A7B32"/>
    <w:rsid w:val="006B066E"/>
    <w:rsid w:val="006B1691"/>
    <w:rsid w:val="006B4506"/>
    <w:rsid w:val="006C509F"/>
    <w:rsid w:val="006C6C9F"/>
    <w:rsid w:val="006D06B8"/>
    <w:rsid w:val="006D0CE0"/>
    <w:rsid w:val="006E1BA7"/>
    <w:rsid w:val="006E5A1B"/>
    <w:rsid w:val="006F2CB9"/>
    <w:rsid w:val="007029EA"/>
    <w:rsid w:val="007057DD"/>
    <w:rsid w:val="00705D07"/>
    <w:rsid w:val="00712CD9"/>
    <w:rsid w:val="00721958"/>
    <w:rsid w:val="00725955"/>
    <w:rsid w:val="00731F9C"/>
    <w:rsid w:val="007346A3"/>
    <w:rsid w:val="007365EA"/>
    <w:rsid w:val="00745DED"/>
    <w:rsid w:val="00747454"/>
    <w:rsid w:val="00751963"/>
    <w:rsid w:val="00755538"/>
    <w:rsid w:val="00760904"/>
    <w:rsid w:val="00765B46"/>
    <w:rsid w:val="0076677A"/>
    <w:rsid w:val="00771150"/>
    <w:rsid w:val="00772070"/>
    <w:rsid w:val="00776E54"/>
    <w:rsid w:val="007814C2"/>
    <w:rsid w:val="00794C46"/>
    <w:rsid w:val="00795E69"/>
    <w:rsid w:val="007B156A"/>
    <w:rsid w:val="007B38C6"/>
    <w:rsid w:val="007B41E2"/>
    <w:rsid w:val="007B4B84"/>
    <w:rsid w:val="007B5002"/>
    <w:rsid w:val="007B553A"/>
    <w:rsid w:val="007B5801"/>
    <w:rsid w:val="007C2EDC"/>
    <w:rsid w:val="007C777B"/>
    <w:rsid w:val="007D0FFE"/>
    <w:rsid w:val="007D2323"/>
    <w:rsid w:val="007D34FC"/>
    <w:rsid w:val="007D5E00"/>
    <w:rsid w:val="007E7954"/>
    <w:rsid w:val="007F2125"/>
    <w:rsid w:val="007F395C"/>
    <w:rsid w:val="00800F8A"/>
    <w:rsid w:val="0080368B"/>
    <w:rsid w:val="00803768"/>
    <w:rsid w:val="00803BB2"/>
    <w:rsid w:val="008109E4"/>
    <w:rsid w:val="00814752"/>
    <w:rsid w:val="008263C2"/>
    <w:rsid w:val="00827F1B"/>
    <w:rsid w:val="00830E29"/>
    <w:rsid w:val="008326A5"/>
    <w:rsid w:val="00835CE4"/>
    <w:rsid w:val="00840327"/>
    <w:rsid w:val="00841F48"/>
    <w:rsid w:val="00851864"/>
    <w:rsid w:val="00851881"/>
    <w:rsid w:val="008518BF"/>
    <w:rsid w:val="0086025E"/>
    <w:rsid w:val="0086693E"/>
    <w:rsid w:val="00867B0D"/>
    <w:rsid w:val="008744E2"/>
    <w:rsid w:val="00875819"/>
    <w:rsid w:val="00876BDE"/>
    <w:rsid w:val="00882431"/>
    <w:rsid w:val="00885C6C"/>
    <w:rsid w:val="00892F80"/>
    <w:rsid w:val="0089448D"/>
    <w:rsid w:val="008A4122"/>
    <w:rsid w:val="008B285B"/>
    <w:rsid w:val="008B3139"/>
    <w:rsid w:val="008B508F"/>
    <w:rsid w:val="008B7040"/>
    <w:rsid w:val="008C06F1"/>
    <w:rsid w:val="008C75B4"/>
    <w:rsid w:val="008C786F"/>
    <w:rsid w:val="008E0915"/>
    <w:rsid w:val="008E6AF6"/>
    <w:rsid w:val="008E7361"/>
    <w:rsid w:val="008F475D"/>
    <w:rsid w:val="008F4A2B"/>
    <w:rsid w:val="0090678B"/>
    <w:rsid w:val="00911E4D"/>
    <w:rsid w:val="00912CC6"/>
    <w:rsid w:val="0091330A"/>
    <w:rsid w:val="009143A1"/>
    <w:rsid w:val="00915BA4"/>
    <w:rsid w:val="00934867"/>
    <w:rsid w:val="0096046D"/>
    <w:rsid w:val="00961B70"/>
    <w:rsid w:val="00977E3B"/>
    <w:rsid w:val="009810AF"/>
    <w:rsid w:val="00982B8F"/>
    <w:rsid w:val="00986B08"/>
    <w:rsid w:val="00987C00"/>
    <w:rsid w:val="009918F5"/>
    <w:rsid w:val="00995FB3"/>
    <w:rsid w:val="009A0144"/>
    <w:rsid w:val="009A2801"/>
    <w:rsid w:val="009A35AF"/>
    <w:rsid w:val="009A5345"/>
    <w:rsid w:val="009A5ADD"/>
    <w:rsid w:val="009A5DB5"/>
    <w:rsid w:val="009B264D"/>
    <w:rsid w:val="009B3058"/>
    <w:rsid w:val="009B3BE6"/>
    <w:rsid w:val="009C7E50"/>
    <w:rsid w:val="009D3525"/>
    <w:rsid w:val="009D37FA"/>
    <w:rsid w:val="009E1A79"/>
    <w:rsid w:val="009E7074"/>
    <w:rsid w:val="00A05597"/>
    <w:rsid w:val="00A061AD"/>
    <w:rsid w:val="00A1145A"/>
    <w:rsid w:val="00A170B9"/>
    <w:rsid w:val="00A21771"/>
    <w:rsid w:val="00A24B61"/>
    <w:rsid w:val="00A27C0C"/>
    <w:rsid w:val="00A340E9"/>
    <w:rsid w:val="00A41540"/>
    <w:rsid w:val="00A41DEE"/>
    <w:rsid w:val="00A42343"/>
    <w:rsid w:val="00A42CF9"/>
    <w:rsid w:val="00A44185"/>
    <w:rsid w:val="00A443C3"/>
    <w:rsid w:val="00A47799"/>
    <w:rsid w:val="00A50D98"/>
    <w:rsid w:val="00A54058"/>
    <w:rsid w:val="00A54E3B"/>
    <w:rsid w:val="00A55444"/>
    <w:rsid w:val="00A55F3E"/>
    <w:rsid w:val="00A569F0"/>
    <w:rsid w:val="00A573CC"/>
    <w:rsid w:val="00A709B7"/>
    <w:rsid w:val="00A76519"/>
    <w:rsid w:val="00A76BB2"/>
    <w:rsid w:val="00A8576B"/>
    <w:rsid w:val="00AA093F"/>
    <w:rsid w:val="00AA41DD"/>
    <w:rsid w:val="00AC0834"/>
    <w:rsid w:val="00AC27E9"/>
    <w:rsid w:val="00AC3B61"/>
    <w:rsid w:val="00AC4BDA"/>
    <w:rsid w:val="00AC4C1A"/>
    <w:rsid w:val="00AD3FEA"/>
    <w:rsid w:val="00AD71BE"/>
    <w:rsid w:val="00AE027D"/>
    <w:rsid w:val="00AE16D2"/>
    <w:rsid w:val="00AE6DB7"/>
    <w:rsid w:val="00AF25B4"/>
    <w:rsid w:val="00AF2E1B"/>
    <w:rsid w:val="00AF34EB"/>
    <w:rsid w:val="00AF41C8"/>
    <w:rsid w:val="00B00BB0"/>
    <w:rsid w:val="00B05FEB"/>
    <w:rsid w:val="00B11403"/>
    <w:rsid w:val="00B132B5"/>
    <w:rsid w:val="00B23B98"/>
    <w:rsid w:val="00B2440E"/>
    <w:rsid w:val="00B2533B"/>
    <w:rsid w:val="00B4017D"/>
    <w:rsid w:val="00B42B3E"/>
    <w:rsid w:val="00B43A02"/>
    <w:rsid w:val="00B446AC"/>
    <w:rsid w:val="00B47130"/>
    <w:rsid w:val="00B50C17"/>
    <w:rsid w:val="00B5121E"/>
    <w:rsid w:val="00B5468B"/>
    <w:rsid w:val="00B55273"/>
    <w:rsid w:val="00B6576A"/>
    <w:rsid w:val="00B7059F"/>
    <w:rsid w:val="00B75388"/>
    <w:rsid w:val="00B765F0"/>
    <w:rsid w:val="00B76AC9"/>
    <w:rsid w:val="00B803C7"/>
    <w:rsid w:val="00B80F70"/>
    <w:rsid w:val="00B81FFD"/>
    <w:rsid w:val="00B84EAA"/>
    <w:rsid w:val="00B920BF"/>
    <w:rsid w:val="00B92CE2"/>
    <w:rsid w:val="00B92F22"/>
    <w:rsid w:val="00BA5930"/>
    <w:rsid w:val="00BB005E"/>
    <w:rsid w:val="00BB20C8"/>
    <w:rsid w:val="00BB44CC"/>
    <w:rsid w:val="00BB4A97"/>
    <w:rsid w:val="00BB4F52"/>
    <w:rsid w:val="00BB60C1"/>
    <w:rsid w:val="00BB738F"/>
    <w:rsid w:val="00BC158E"/>
    <w:rsid w:val="00BC39F6"/>
    <w:rsid w:val="00BC5475"/>
    <w:rsid w:val="00BD3BFD"/>
    <w:rsid w:val="00BE1A48"/>
    <w:rsid w:val="00BE3645"/>
    <w:rsid w:val="00BE55D8"/>
    <w:rsid w:val="00BF55D0"/>
    <w:rsid w:val="00C00314"/>
    <w:rsid w:val="00C0108A"/>
    <w:rsid w:val="00C1056D"/>
    <w:rsid w:val="00C1757A"/>
    <w:rsid w:val="00C32E79"/>
    <w:rsid w:val="00C36C80"/>
    <w:rsid w:val="00C42361"/>
    <w:rsid w:val="00C43322"/>
    <w:rsid w:val="00C451A8"/>
    <w:rsid w:val="00C47093"/>
    <w:rsid w:val="00C51256"/>
    <w:rsid w:val="00C55271"/>
    <w:rsid w:val="00C57622"/>
    <w:rsid w:val="00C60BD2"/>
    <w:rsid w:val="00C74031"/>
    <w:rsid w:val="00C8397D"/>
    <w:rsid w:val="00C867DD"/>
    <w:rsid w:val="00C86BD2"/>
    <w:rsid w:val="00C8709F"/>
    <w:rsid w:val="00C87789"/>
    <w:rsid w:val="00C93EBB"/>
    <w:rsid w:val="00C940F8"/>
    <w:rsid w:val="00C945FC"/>
    <w:rsid w:val="00CA114D"/>
    <w:rsid w:val="00CA1533"/>
    <w:rsid w:val="00CA4DB2"/>
    <w:rsid w:val="00CA5627"/>
    <w:rsid w:val="00CA5C4E"/>
    <w:rsid w:val="00CB41A8"/>
    <w:rsid w:val="00CB4B09"/>
    <w:rsid w:val="00CB55B5"/>
    <w:rsid w:val="00CC1462"/>
    <w:rsid w:val="00CC4859"/>
    <w:rsid w:val="00CC5FB0"/>
    <w:rsid w:val="00CD76BA"/>
    <w:rsid w:val="00CD7F61"/>
    <w:rsid w:val="00CE2184"/>
    <w:rsid w:val="00CF4D69"/>
    <w:rsid w:val="00D02DE2"/>
    <w:rsid w:val="00D03000"/>
    <w:rsid w:val="00D03048"/>
    <w:rsid w:val="00D05CB3"/>
    <w:rsid w:val="00D15064"/>
    <w:rsid w:val="00D16418"/>
    <w:rsid w:val="00D16F6A"/>
    <w:rsid w:val="00D203A9"/>
    <w:rsid w:val="00D23264"/>
    <w:rsid w:val="00D2427B"/>
    <w:rsid w:val="00D257AE"/>
    <w:rsid w:val="00D27AF1"/>
    <w:rsid w:val="00D30BD3"/>
    <w:rsid w:val="00D31BE1"/>
    <w:rsid w:val="00D33836"/>
    <w:rsid w:val="00D35B9E"/>
    <w:rsid w:val="00D46A81"/>
    <w:rsid w:val="00D4754B"/>
    <w:rsid w:val="00D51056"/>
    <w:rsid w:val="00D54E5B"/>
    <w:rsid w:val="00D55611"/>
    <w:rsid w:val="00D60AD9"/>
    <w:rsid w:val="00D641D6"/>
    <w:rsid w:val="00D761EC"/>
    <w:rsid w:val="00D77D1C"/>
    <w:rsid w:val="00D81AF5"/>
    <w:rsid w:val="00D86DDC"/>
    <w:rsid w:val="00D92149"/>
    <w:rsid w:val="00D97E1A"/>
    <w:rsid w:val="00DA342C"/>
    <w:rsid w:val="00DA3B94"/>
    <w:rsid w:val="00DA4107"/>
    <w:rsid w:val="00DA44F8"/>
    <w:rsid w:val="00DB2AFE"/>
    <w:rsid w:val="00DB2E69"/>
    <w:rsid w:val="00DB7A96"/>
    <w:rsid w:val="00DC2CAC"/>
    <w:rsid w:val="00DC4684"/>
    <w:rsid w:val="00DC4AC0"/>
    <w:rsid w:val="00DD1986"/>
    <w:rsid w:val="00DE1903"/>
    <w:rsid w:val="00DE4AF6"/>
    <w:rsid w:val="00DF7390"/>
    <w:rsid w:val="00DF74CE"/>
    <w:rsid w:val="00E05D7E"/>
    <w:rsid w:val="00E06E81"/>
    <w:rsid w:val="00E077CA"/>
    <w:rsid w:val="00E101DB"/>
    <w:rsid w:val="00E11959"/>
    <w:rsid w:val="00E12690"/>
    <w:rsid w:val="00E16215"/>
    <w:rsid w:val="00E16CC0"/>
    <w:rsid w:val="00E241C1"/>
    <w:rsid w:val="00E272F4"/>
    <w:rsid w:val="00E30247"/>
    <w:rsid w:val="00E30CAB"/>
    <w:rsid w:val="00E46B06"/>
    <w:rsid w:val="00E46EFD"/>
    <w:rsid w:val="00E4779D"/>
    <w:rsid w:val="00E47FCA"/>
    <w:rsid w:val="00E5493C"/>
    <w:rsid w:val="00E60A9E"/>
    <w:rsid w:val="00E654D7"/>
    <w:rsid w:val="00E7472B"/>
    <w:rsid w:val="00E80ED1"/>
    <w:rsid w:val="00E81BFE"/>
    <w:rsid w:val="00E83210"/>
    <w:rsid w:val="00E95F92"/>
    <w:rsid w:val="00EB0D03"/>
    <w:rsid w:val="00EB5ABC"/>
    <w:rsid w:val="00EB76BC"/>
    <w:rsid w:val="00EC2CC6"/>
    <w:rsid w:val="00ED679A"/>
    <w:rsid w:val="00EE033E"/>
    <w:rsid w:val="00EE1D2D"/>
    <w:rsid w:val="00EE2265"/>
    <w:rsid w:val="00EE6F57"/>
    <w:rsid w:val="00F12481"/>
    <w:rsid w:val="00F1705A"/>
    <w:rsid w:val="00F21FC8"/>
    <w:rsid w:val="00F225EB"/>
    <w:rsid w:val="00F356A4"/>
    <w:rsid w:val="00F362D9"/>
    <w:rsid w:val="00F37A2A"/>
    <w:rsid w:val="00F41EE2"/>
    <w:rsid w:val="00F45F5B"/>
    <w:rsid w:val="00F542FA"/>
    <w:rsid w:val="00F56DFC"/>
    <w:rsid w:val="00F603C6"/>
    <w:rsid w:val="00F64851"/>
    <w:rsid w:val="00F70BCA"/>
    <w:rsid w:val="00F71380"/>
    <w:rsid w:val="00F726B1"/>
    <w:rsid w:val="00F74F3D"/>
    <w:rsid w:val="00F832D1"/>
    <w:rsid w:val="00F83D6A"/>
    <w:rsid w:val="00FA13B1"/>
    <w:rsid w:val="00FA294F"/>
    <w:rsid w:val="00FA58A6"/>
    <w:rsid w:val="00FB3E4B"/>
    <w:rsid w:val="00FB4BA0"/>
    <w:rsid w:val="00FC1D72"/>
    <w:rsid w:val="00FC7421"/>
    <w:rsid w:val="00FD44CB"/>
    <w:rsid w:val="00FD61ED"/>
    <w:rsid w:val="00FE01EB"/>
    <w:rsid w:val="00FE6490"/>
    <w:rsid w:val="00FE6FE4"/>
    <w:rsid w:val="00FE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CB70C"/>
  <w15:docId w15:val="{F2F7352B-2DD0-4E98-8728-AD32F05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43"/>
    <w:pPr>
      <w:suppressAutoHyphens/>
    </w:pPr>
    <w:rPr>
      <w:kern w:val="1"/>
      <w:sz w:val="24"/>
      <w:lang w:eastAsia="ar-SA"/>
    </w:rPr>
  </w:style>
  <w:style w:type="paragraph" w:styleId="Rubrik2">
    <w:name w:val="heading 2"/>
    <w:basedOn w:val="Normal"/>
    <w:next w:val="Brdtext"/>
    <w:qFormat/>
    <w:rsid w:val="002E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2E6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9">
    <w:name w:val="heading 9"/>
    <w:basedOn w:val="Normal"/>
    <w:next w:val="Brdtext"/>
    <w:qFormat/>
    <w:rsid w:val="002E68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2E68C1"/>
    <w:rPr>
      <w:rFonts w:cs="OpenSymbol"/>
    </w:rPr>
  </w:style>
  <w:style w:type="character" w:customStyle="1" w:styleId="ListLabel2">
    <w:name w:val="ListLabel 2"/>
    <w:rsid w:val="002E68C1"/>
    <w:rPr>
      <w:rFonts w:cs="Courier New"/>
    </w:rPr>
  </w:style>
  <w:style w:type="character" w:customStyle="1" w:styleId="Standardstycketeckensnitt1">
    <w:name w:val="Standardstycketeckensnitt1"/>
    <w:rsid w:val="002E68C1"/>
  </w:style>
  <w:style w:type="character" w:customStyle="1" w:styleId="Rubrik2Char">
    <w:name w:val="Rubrik 2 Char"/>
    <w:basedOn w:val="Standardstycketeckensnitt1"/>
    <w:rsid w:val="002E68C1"/>
  </w:style>
  <w:style w:type="character" w:customStyle="1" w:styleId="Rubrik9Char">
    <w:name w:val="Rubrik 9 Char"/>
    <w:basedOn w:val="Standardstycketeckensnitt1"/>
    <w:rsid w:val="002E68C1"/>
  </w:style>
  <w:style w:type="character" w:styleId="Hyperlnk">
    <w:name w:val="Hyperlink"/>
    <w:rsid w:val="002E68C1"/>
    <w:rPr>
      <w:color w:val="0000FF"/>
      <w:u w:val="single"/>
    </w:rPr>
  </w:style>
  <w:style w:type="character" w:customStyle="1" w:styleId="SidhuvudChar">
    <w:name w:val="Sidhuvud Char"/>
    <w:basedOn w:val="Standardstycketeckensnitt1"/>
    <w:uiPriority w:val="99"/>
    <w:rsid w:val="002E68C1"/>
  </w:style>
  <w:style w:type="character" w:customStyle="1" w:styleId="Rubrik3Char">
    <w:name w:val="Rubrik 3 Char"/>
    <w:basedOn w:val="Standardstycketeckensnitt1"/>
    <w:rsid w:val="002E68C1"/>
  </w:style>
  <w:style w:type="character" w:customStyle="1" w:styleId="BallongtextChar">
    <w:name w:val="Ballongtext Char"/>
    <w:basedOn w:val="Standardstycketeckensnitt1"/>
    <w:rsid w:val="002E68C1"/>
  </w:style>
  <w:style w:type="character" w:styleId="Stark">
    <w:name w:val="Strong"/>
    <w:uiPriority w:val="22"/>
    <w:qFormat/>
    <w:rsid w:val="002E68C1"/>
    <w:rPr>
      <w:b/>
      <w:bCs/>
    </w:rPr>
  </w:style>
  <w:style w:type="character" w:customStyle="1" w:styleId="Numreringstecken">
    <w:name w:val="Numreringstecken"/>
    <w:rsid w:val="002E68C1"/>
  </w:style>
  <w:style w:type="character" w:customStyle="1" w:styleId="RTFNum21">
    <w:name w:val="RTF_Num 2 1"/>
    <w:rsid w:val="002E68C1"/>
  </w:style>
  <w:style w:type="character" w:customStyle="1" w:styleId="RTFNum31">
    <w:name w:val="RTF_Num 3 1"/>
    <w:rsid w:val="002E68C1"/>
  </w:style>
  <w:style w:type="paragraph" w:customStyle="1" w:styleId="Rubrik1">
    <w:name w:val="Rubrik1"/>
    <w:basedOn w:val="Normal"/>
    <w:next w:val="Brdtext"/>
    <w:rsid w:val="002E68C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rsid w:val="002E68C1"/>
    <w:pPr>
      <w:spacing w:after="120"/>
    </w:pPr>
  </w:style>
  <w:style w:type="paragraph" w:styleId="Rubrik">
    <w:name w:val="Title"/>
    <w:basedOn w:val="Rubrik1"/>
    <w:next w:val="Underrubrik"/>
    <w:qFormat/>
    <w:rsid w:val="002E68C1"/>
  </w:style>
  <w:style w:type="paragraph" w:styleId="Underrubrik">
    <w:name w:val="Subtitle"/>
    <w:basedOn w:val="Rubrik1"/>
    <w:next w:val="Brdtext"/>
    <w:qFormat/>
    <w:rsid w:val="002E68C1"/>
    <w:pPr>
      <w:jc w:val="center"/>
    </w:pPr>
    <w:rPr>
      <w:i/>
      <w:iCs/>
    </w:rPr>
  </w:style>
  <w:style w:type="paragraph" w:styleId="Lista">
    <w:name w:val="List"/>
    <w:basedOn w:val="Brdtext"/>
    <w:rsid w:val="002E68C1"/>
    <w:rPr>
      <w:rFonts w:cs="Tahoma"/>
    </w:rPr>
  </w:style>
  <w:style w:type="paragraph" w:customStyle="1" w:styleId="Bildtext">
    <w:name w:val="Bildtext"/>
    <w:basedOn w:val="Normal"/>
    <w:rsid w:val="002E68C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2E68C1"/>
    <w:pPr>
      <w:suppressLineNumbers/>
    </w:pPr>
    <w:rPr>
      <w:rFonts w:cs="Tahoma"/>
    </w:rPr>
  </w:style>
  <w:style w:type="paragraph" w:customStyle="1" w:styleId="BalloonText2">
    <w:name w:val="Balloon Text2"/>
    <w:basedOn w:val="Normal"/>
    <w:rsid w:val="002E68C1"/>
  </w:style>
  <w:style w:type="paragraph" w:customStyle="1" w:styleId="BalloonText1">
    <w:name w:val="Balloon Text1"/>
    <w:basedOn w:val="Normal"/>
    <w:rsid w:val="002E68C1"/>
  </w:style>
  <w:style w:type="paragraph" w:styleId="Sidhuvud">
    <w:name w:val="header"/>
    <w:basedOn w:val="Normal"/>
    <w:uiPriority w:val="99"/>
    <w:rsid w:val="002E68C1"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sid w:val="002E68C1"/>
  </w:style>
  <w:style w:type="paragraph" w:customStyle="1" w:styleId="Tabellinnehll">
    <w:name w:val="Tabellinnehåll"/>
    <w:basedOn w:val="Normal"/>
    <w:rsid w:val="002E68C1"/>
    <w:pPr>
      <w:suppressLineNumbers/>
    </w:pPr>
  </w:style>
  <w:style w:type="paragraph" w:styleId="Sidfot">
    <w:name w:val="footer"/>
    <w:basedOn w:val="Normal"/>
    <w:link w:val="SidfotChar"/>
    <w:uiPriority w:val="99"/>
    <w:unhideWhenUsed/>
    <w:rsid w:val="008F47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F475D"/>
    <w:rPr>
      <w:kern w:val="1"/>
      <w:sz w:val="24"/>
      <w:lang w:eastAsia="ar-SA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051B46"/>
    <w:rPr>
      <w:rFonts w:ascii="Tahoma" w:hAnsi="Tahoma"/>
      <w:sz w:val="16"/>
      <w:szCs w:val="16"/>
    </w:rPr>
  </w:style>
  <w:style w:type="character" w:customStyle="1" w:styleId="BallongtextChar1">
    <w:name w:val="Ballongtext Char1"/>
    <w:link w:val="Ballongtext"/>
    <w:uiPriority w:val="99"/>
    <w:semiHidden/>
    <w:rsid w:val="00051B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Frgadlista-dekorfrg11">
    <w:name w:val="Färgad lista - dekorfärg 11"/>
    <w:basedOn w:val="Normal"/>
    <w:uiPriority w:val="34"/>
    <w:qFormat/>
    <w:rsid w:val="005F0615"/>
    <w:pPr>
      <w:suppressAutoHyphens w:val="0"/>
      <w:spacing w:after="200" w:line="276" w:lineRule="auto"/>
      <w:ind w:left="720"/>
      <w:contextualSpacing/>
    </w:pPr>
    <w:rPr>
      <w:rFonts w:eastAsia="Calibri"/>
      <w:kern w:val="0"/>
      <w:szCs w:val="24"/>
      <w:lang w:eastAsia="en-US"/>
    </w:rPr>
  </w:style>
  <w:style w:type="paragraph" w:customStyle="1" w:styleId="Frgadskuggning-dekorfrg11">
    <w:name w:val="Färgad skuggning - dekorfärg 11"/>
    <w:hidden/>
    <w:uiPriority w:val="99"/>
    <w:semiHidden/>
    <w:rsid w:val="00FA356F"/>
    <w:rPr>
      <w:kern w:val="1"/>
      <w:sz w:val="24"/>
      <w:lang w:eastAsia="ar-SA"/>
    </w:rPr>
  </w:style>
  <w:style w:type="paragraph" w:styleId="Liststycke">
    <w:name w:val="List Paragraph"/>
    <w:basedOn w:val="Normal"/>
    <w:uiPriority w:val="34"/>
    <w:qFormat/>
    <w:rsid w:val="00F516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AD9"/>
    <w:pPr>
      <w:suppressAutoHyphens w:val="0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66AD9"/>
    <w:rPr>
      <w:rFonts w:ascii="Calibri" w:eastAsia="Calibri" w:hAnsi="Calibri"/>
      <w:sz w:val="22"/>
      <w:szCs w:val="21"/>
      <w:lang w:eastAsia="en-US"/>
    </w:rPr>
  </w:style>
  <w:style w:type="table" w:styleId="Tabellrutnt">
    <w:name w:val="Table Grid"/>
    <w:basedOn w:val="Normaltabell"/>
    <w:uiPriority w:val="59"/>
    <w:rsid w:val="00C0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57B0B"/>
    <w:pPr>
      <w:suppressAutoHyphens w:val="0"/>
      <w:spacing w:before="100" w:beforeAutospacing="1" w:after="100" w:afterAutospacing="1"/>
    </w:pPr>
    <w:rPr>
      <w:kern w:val="0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57B0B"/>
    <w:rPr>
      <w:i/>
      <w:iCs/>
    </w:rPr>
  </w:style>
  <w:style w:type="paragraph" w:customStyle="1" w:styleId="result-text">
    <w:name w:val="result-text"/>
    <w:basedOn w:val="Normal"/>
    <w:rsid w:val="00AD7573"/>
    <w:pPr>
      <w:suppressAutoHyphens w:val="0"/>
      <w:spacing w:beforeLines="1" w:afterLines="1"/>
    </w:pPr>
    <w:rPr>
      <w:rFonts w:ascii="Times" w:hAnsi="Times"/>
      <w:kern w:val="0"/>
      <w:sz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443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05D07"/>
  </w:style>
  <w:style w:type="paragraph" w:customStyle="1" w:styleId="Default">
    <w:name w:val="Default"/>
    <w:rsid w:val="004A03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C14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25EE-61BA-442C-9C86-BC540C9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>Minnesanteckningar</vt:lpstr>
      <vt:lpstr>        Val av justeringsman</vt:lpstr>
      <vt:lpstr>        Föregående möte</vt:lpstr>
      <vt:lpstr>        Dagordning</vt:lpstr>
      <vt:lpstr>        Ekonomi</vt:lpstr>
      <vt:lpstr>        </vt:lpstr>
      <vt:lpstr>        Information från kommittéer</vt:lpstr>
      <vt:lpstr>        Information Mälarens Vattenvårdsförbund </vt:lpstr>
      <vt:lpstr>        Övrigt</vt:lpstr>
      <vt:lpstr>        Kommande möten 2021:  </vt:lpstr>
      <vt:lpstr>Minnesanteckningar</vt:lpstr>
    </vt:vector>
  </TitlesOfParts>
  <Company>Stockholm Vatten AB</Company>
  <LinksUpToDate>false</LinksUpToDate>
  <CharactersWithSpaces>3098</CharactersWithSpaces>
  <SharedDoc>false</SharedDoc>
  <HLinks>
    <vt:vector size="6" baseType="variant"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http://www.vyc.se/bb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</dc:title>
  <dc:subject>Styrelsemöte</dc:subject>
  <dc:creator>cgle</dc:creator>
  <cp:keywords>VYC</cp:keywords>
  <cp:lastModifiedBy>Hans Wester</cp:lastModifiedBy>
  <cp:revision>4</cp:revision>
  <cp:lastPrinted>2021-02-15T18:32:00Z</cp:lastPrinted>
  <dcterms:created xsi:type="dcterms:W3CDTF">2024-11-10T12:35:00Z</dcterms:created>
  <dcterms:modified xsi:type="dcterms:W3CDTF">2024-11-10T16:19:00Z</dcterms:modified>
</cp:coreProperties>
</file>